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C098C" w14:textId="12BC034C" w:rsidR="000658C3" w:rsidRDefault="000658C3">
      <w:r>
        <w:t>Girl who bought a home for nine dollars a week 1912</w:t>
      </w:r>
    </w:p>
    <w:p w14:paraId="0A166E72" w14:textId="651FBA8A" w:rsidR="00742AF1" w:rsidRDefault="000658C3">
      <w:r w:rsidRPr="000658C3">
        <w:t>Post Papers -</w:t>
      </w:r>
      <w:r w:rsidR="00A72CAF">
        <w:t xml:space="preserve"> </w:t>
      </w:r>
      <w:r w:rsidRPr="000658C3">
        <w:t xml:space="preserve">Box </w:t>
      </w:r>
      <w:r w:rsidR="00A72CAF">
        <w:t>1</w:t>
      </w:r>
      <w:r w:rsidRPr="000658C3">
        <w:t xml:space="preserve"> - Bennett, Grant Press Correspondent </w:t>
      </w:r>
    </w:p>
    <w:p w14:paraId="49BED4C1" w14:textId="38F4D604" w:rsidR="000658C3" w:rsidRDefault="000658C3"/>
    <w:p w14:paraId="23C3327E" w14:textId="1C722FD6" w:rsidR="000658C3" w:rsidRDefault="000658C3">
      <w:r>
        <w:rPr>
          <w:noProof/>
        </w:rPr>
        <w:lastRenderedPageBreak/>
        <w:drawing>
          <wp:inline distT="0" distB="0" distL="0" distR="0" wp14:anchorId="63A1D9F0" wp14:editId="5B45695B">
            <wp:extent cx="5943600" cy="79248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8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8C3"/>
    <w:rsid w:val="000658C3"/>
    <w:rsid w:val="00742AF1"/>
    <w:rsid w:val="00A7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65C143"/>
  <w15:chartTrackingRefBased/>
  <w15:docId w15:val="{48E2DD95-C8BF-6349-AE47-549484928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tima" w:eastAsiaTheme="minorHAnsi" w:hAnsi="Optima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Roche</dc:creator>
  <cp:keywords/>
  <dc:description/>
  <cp:lastModifiedBy>Jeff Roche</cp:lastModifiedBy>
  <cp:revision>2</cp:revision>
  <dcterms:created xsi:type="dcterms:W3CDTF">2022-12-19T23:34:00Z</dcterms:created>
  <dcterms:modified xsi:type="dcterms:W3CDTF">2023-01-13T20:54:00Z</dcterms:modified>
</cp:coreProperties>
</file>